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BB" w:rsidRDefault="00E724BB" w:rsidP="00E724BB">
      <w:r>
        <w:t>История:</w:t>
      </w:r>
    </w:p>
    <w:p w:rsidR="00E724BB" w:rsidRDefault="00E724BB" w:rsidP="00E724BB">
      <w:r>
        <w:t>изменения существенные (в структуре и содержании КИМ).</w:t>
      </w:r>
    </w:p>
    <w:p w:rsidR="00E724BB" w:rsidRDefault="00E724BB" w:rsidP="00E724BB">
      <w:r>
        <w:t>Общее направление совершенствования КИМ – усиление блока заданий, проверяющих аналитические и информационно-коммуникативные умения выпускников.</w:t>
      </w:r>
    </w:p>
    <w:p w:rsidR="00E724BB" w:rsidRDefault="00E724BB" w:rsidP="00E724BB">
      <w:r>
        <w:t xml:space="preserve">Часть 2 увеличена с 12 до 13 заданий. Добавлены блоки заданий на работу с исторической картой (В8–В11) и иллюстративным материалом (В12–В13). В целях оптимизации проверки </w:t>
      </w:r>
      <w:proofErr w:type="spellStart"/>
      <w:r>
        <w:t>сформированности</w:t>
      </w:r>
      <w:proofErr w:type="spellEnd"/>
      <w:r>
        <w:t xml:space="preserve"> комплекса умений, связанных с анализом исторического источника, изменена структура задания В</w:t>
      </w:r>
      <w:proofErr w:type="gramStart"/>
      <w:r>
        <w:t>9</w:t>
      </w:r>
      <w:proofErr w:type="gramEnd"/>
      <w:r>
        <w:t xml:space="preserve"> (по нумерации 2012 г.) на работу с историческим источником.</w:t>
      </w:r>
    </w:p>
    <w:p w:rsidR="00E724BB" w:rsidRDefault="00E724BB" w:rsidP="00E724BB">
      <w:r>
        <w:t>При выполнении задания В10 (по нумерации 2012 г.) на систематизацию исторической информации (выбор лишнего термина из предложенного ряда) требуется указать цифру, которой обозначен правильный ответ, а не выписать сам термин.</w:t>
      </w:r>
    </w:p>
    <w:p w:rsidR="00E724BB" w:rsidRDefault="00E724BB" w:rsidP="00E724BB">
      <w:r>
        <w:t xml:space="preserve">В части 3 изменена структура задания С5. Новое задание предполагает приведение </w:t>
      </w:r>
      <w:proofErr w:type="gramStart"/>
      <w:r>
        <w:t>аргументов</w:t>
      </w:r>
      <w:proofErr w:type="gramEnd"/>
      <w:r>
        <w:t xml:space="preserve"> как в поддержку, так и в опровержение оценки определенного исторического явления, процесса. Максимальный балл за правильное выполнение задания С5 увеличен с 3 до 4.</w:t>
      </w:r>
    </w:p>
    <w:p w:rsidR="00E724BB" w:rsidRDefault="00E724BB" w:rsidP="00E724BB"/>
    <w:p w:rsidR="00E724BB" w:rsidRDefault="00E724BB" w:rsidP="00E724BB">
      <w:r>
        <w:t>В задании С</w:t>
      </w:r>
      <w:proofErr w:type="gramStart"/>
      <w:r>
        <w:t>6</w:t>
      </w:r>
      <w:proofErr w:type="gramEnd"/>
      <w:r>
        <w:t xml:space="preserve"> представлены не три, а четыре исторических деятеля, один из которых изучается в курсе Всеобщей истории. Задание С</w:t>
      </w:r>
      <w:proofErr w:type="gramStart"/>
      <w:r>
        <w:t>6</w:t>
      </w:r>
      <w:proofErr w:type="gramEnd"/>
      <w:r>
        <w:t xml:space="preserve"> также усовершенствовано в направлении большей формализации при оценивании работ. По отдельному критерию (К3) оценивается указание основных результатов деятельности исторической личности. Максимальный балл, который можно получить за правильное выполнение задания С</w:t>
      </w:r>
      <w:proofErr w:type="gramStart"/>
      <w:r>
        <w:t>6</w:t>
      </w:r>
      <w:proofErr w:type="gramEnd"/>
      <w:r>
        <w:t>, увеличен с 5 до 6.</w:t>
      </w:r>
    </w:p>
    <w:p w:rsidR="007F6033" w:rsidRDefault="007F6033">
      <w:bookmarkStart w:id="0" w:name="_GoBack"/>
      <w:bookmarkEnd w:id="0"/>
    </w:p>
    <w:sectPr w:rsidR="007F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BB"/>
    <w:rsid w:val="007F6033"/>
    <w:rsid w:val="00E7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2012-10-09T15:08:00Z</dcterms:created>
  <dcterms:modified xsi:type="dcterms:W3CDTF">2012-10-09T15:08:00Z</dcterms:modified>
</cp:coreProperties>
</file>